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CF" w:rsidRDefault="00156DCF" w:rsidP="00156DCF">
      <w:pPr>
        <w:pStyle w:val="Nadpis1"/>
      </w:pPr>
      <w:r>
        <w:t>Životní zkoušky</w:t>
      </w:r>
    </w:p>
    <w:p w:rsidR="00156DCF" w:rsidRDefault="00156DCF" w:rsidP="00156DCF">
      <w:r>
        <w:t>Životními zkouškami člověk částečně vyrovnává svá minulá i současná karmická provinění.</w:t>
      </w:r>
    </w:p>
    <w:p w:rsidR="00156DCF" w:rsidRDefault="00156DCF" w:rsidP="00156DCF">
      <w:r>
        <w:t xml:space="preserve">Vracejí se tak dlouho, až jsou plně zvládnuté. Naše pozemská cesta je tedy cestou zkoušky! </w:t>
      </w:r>
    </w:p>
    <w:p w:rsidR="00156DCF" w:rsidRDefault="00156DCF" w:rsidP="00156DCF"/>
    <w:p w:rsidR="00156DCF" w:rsidRDefault="00156DCF" w:rsidP="00156DCF">
      <w:r>
        <w:t>Kdo se s tímhle pohledem na svůj život ztotožní, tomu se otevřou nové souvislosti, které přesahují rámec této Země. Zjistíme, že jsme věčnými bytostmi, že smrtí nic nekončí, že po tomto pozemském životě se budeme nacházet v prostoru, který jsme si zde vysloužili, a který bude naším dočasným domovem.</w:t>
      </w:r>
    </w:p>
    <w:p w:rsidR="00156DCF" w:rsidRDefault="00156DCF" w:rsidP="00156DCF"/>
    <w:p w:rsidR="00156DCF" w:rsidRDefault="00156DCF" w:rsidP="00156DCF">
      <w:r>
        <w:t>V úvodu jsem řekla: že zkouškami člověk vyrovnává svoje minulá i současná karmická provinění. V </w:t>
      </w:r>
      <w:proofErr w:type="spellStart"/>
      <w:r>
        <w:t>meziinkarnačním</w:t>
      </w:r>
      <w:proofErr w:type="spellEnd"/>
      <w:r>
        <w:t xml:space="preserve"> období jsme připravováni na přicházející pozemský život: jsou naplánovány zkoušky, kterými budeme odčiňovat chyby z minulých inkarnací, proč vznikly a jak bychom se měli zachovat. </w:t>
      </w:r>
    </w:p>
    <w:p w:rsidR="00156DCF" w:rsidRDefault="00156DCF" w:rsidP="00156DCF"/>
    <w:p w:rsidR="00156DCF" w:rsidRDefault="00156DCF" w:rsidP="00156DCF">
      <w:pPr>
        <w:pStyle w:val="Nadpis4"/>
      </w:pPr>
      <w:r w:rsidRPr="00310D12">
        <w:t xml:space="preserve">a) </w:t>
      </w:r>
      <w:r>
        <w:t>Naplánované</w:t>
      </w:r>
      <w:r w:rsidRPr="00310D12">
        <w:t xml:space="preserve"> zkoušky</w:t>
      </w:r>
      <w:r>
        <w:t>.</w:t>
      </w:r>
    </w:p>
    <w:p w:rsidR="00156DCF" w:rsidRDefault="00156DCF" w:rsidP="00156DCF">
      <w:r>
        <w:t>Z minulých životů – na ně se připravujeme v </w:t>
      </w:r>
      <w:proofErr w:type="spellStart"/>
      <w:r>
        <w:t>meziinkarnačním</w:t>
      </w:r>
      <w:proofErr w:type="spellEnd"/>
      <w:r>
        <w:t xml:space="preserve"> období v nadzemském domově – ŽAS. Jsou nám předem ukázány, probráno o řešení. </w:t>
      </w:r>
      <w:proofErr w:type="spellStart"/>
      <w:r>
        <w:t>Jaou</w:t>
      </w:r>
      <w:proofErr w:type="spellEnd"/>
      <w:r>
        <w:t xml:space="preserve"> to tedy zkoušky naplánované a jejich poměr závisí na stupni našeho duchovním vývoje a na tom, kolik jsme si jich předsevzali. Je jich pouze </w:t>
      </w:r>
      <w:proofErr w:type="gramStart"/>
      <w:r>
        <w:t>15 % .</w:t>
      </w:r>
      <w:proofErr w:type="gramEnd"/>
    </w:p>
    <w:p w:rsidR="00156DCF" w:rsidRDefault="00156DCF" w:rsidP="00156DCF">
      <w:r>
        <w:t xml:space="preserve">Když zkoušku zvládneme, dojde k přílivu životních sil a člověk se ve svém vývoji posune. </w:t>
      </w:r>
    </w:p>
    <w:p w:rsidR="00156DCF" w:rsidRDefault="00156DCF" w:rsidP="00156DCF"/>
    <w:p w:rsidR="00156DCF" w:rsidRDefault="00156DCF" w:rsidP="00156DCF">
      <w:r>
        <w:t>Dokonce se stává situace, že pokud člověk splní podstatné úkoly, které si předsevzal, pak mu může být prodloužený pozemský život zásahem duchovního světa a člověk začíná řešit úkoly další, na ty bývá vzděláván v nadzemí.</w:t>
      </w:r>
    </w:p>
    <w:p w:rsidR="00156DCF" w:rsidRDefault="00156DCF" w:rsidP="00156DCF">
      <w:pPr>
        <w:rPr>
          <w:color w:val="FF0000"/>
        </w:rPr>
      </w:pPr>
    </w:p>
    <w:p w:rsidR="00156DCF" w:rsidRDefault="00156DCF" w:rsidP="00156DCF">
      <w:pPr>
        <w:pStyle w:val="Nadpis4"/>
      </w:pPr>
      <w:bookmarkStart w:id="0" w:name="_GoBack"/>
      <w:r w:rsidRPr="00310D12">
        <w:t xml:space="preserve">b) Přitahované zkoušky. </w:t>
      </w:r>
    </w:p>
    <w:bookmarkEnd w:id="0"/>
    <w:p w:rsidR="00156DCF" w:rsidRDefault="00156DCF" w:rsidP="00156DCF">
      <w:r w:rsidRPr="004B3928">
        <w:t>Ne všechny problémy, které odžíváme</w:t>
      </w:r>
      <w:r>
        <w:t>, vznikly v minulých životech. Vlivem naší nevědomosti, vlivem chybných reakcí ve svém životě, můžeme udělat chyby a přitáhnout si problémy, zkoušky.</w:t>
      </w:r>
    </w:p>
    <w:p w:rsidR="00156DCF" w:rsidRDefault="00156DCF" w:rsidP="00156DCF">
      <w:r>
        <w:t>Existuje šest důvodů, proč přicházejí nové zkoušky: negativní myšlení, nedostatečné pochopení situace a její podcenění,</w:t>
      </w:r>
      <w:r w:rsidRPr="00A9560F">
        <w:t xml:space="preserve"> </w:t>
      </w:r>
      <w:r>
        <w:t>neúplné duchovní vědomosti,</w:t>
      </w:r>
      <w:r w:rsidRPr="00A9560F">
        <w:t xml:space="preserve"> </w:t>
      </w:r>
      <w:r>
        <w:t xml:space="preserve">nedostatečná čistota duše, sugesce a manipulace negativními silami, o kterých se domníváme, že kolem nás nejsou a podceňujeme je. Tehdy děláme chyby, trápíme se, zažíváme tísně, utrpení. Dokonce jsou to velmi náročné a nebezpečné zkoušky, protože jsme na ně nebyli připravováni v nadzemí. </w:t>
      </w:r>
    </w:p>
    <w:p w:rsidR="00156DCF" w:rsidRDefault="00156DCF" w:rsidP="00156DCF">
      <w:r>
        <w:t>A tak se stává, že v našem životě častým klopýtáním se spíš zatížíme, než abychom svůj život vyčistili a abychom se dostali k zákonitým zkouškám, přestože vlastně kvůli nim jsme na sebe pozemský život</w:t>
      </w:r>
      <w:r w:rsidRPr="0067448E">
        <w:t xml:space="preserve"> </w:t>
      </w:r>
      <w:r>
        <w:t>vzali.</w:t>
      </w:r>
    </w:p>
    <w:p w:rsidR="00156DCF" w:rsidRDefault="00156DCF" w:rsidP="00156DCF">
      <w:r>
        <w:t>Takže to jsou důvody, proč člověk zatěžuje a stále znovu rodí na Zem. Kdybychom pracovali dobrovolně na svém zlepšení, ušetřili bychom si mnoho zkoušek a krizí. Problémům nemůžeme uniknout, vrátí se k nám, a to dokonce v silnější formě.</w:t>
      </w:r>
    </w:p>
    <w:p w:rsidR="00156DCF" w:rsidRDefault="00156DCF" w:rsidP="00156DCF">
      <w:r>
        <w:t>Problém, který máme vyřešit, se nám stále, a to dokonce v silnější podobě vrací. Nemůžeme mu uniknout, ačkoliv po tom toužíme.</w:t>
      </w:r>
    </w:p>
    <w:p w:rsidR="00156DCF" w:rsidRDefault="00156DCF" w:rsidP="00156DCF">
      <w:r>
        <w:t>Pokud na nás neustále přicházejí těžkosti a zkoušky, první naše myšlenka by měla být: „Otče, jsem Tvé dítě, vracím se k Tobě zpátky, prosím Tě o pomoc a vím, že se mi nemůže nic stát. “</w:t>
      </w:r>
    </w:p>
    <w:p w:rsidR="00156DCF" w:rsidRDefault="00156DCF" w:rsidP="00156DCF"/>
    <w:p w:rsidR="00156DCF" w:rsidRDefault="00156DCF" w:rsidP="00156DCF">
      <w:r>
        <w:t>Ž</w:t>
      </w:r>
      <w:r w:rsidRPr="00EE5A49">
        <w:t xml:space="preserve">ivotní zkoušky pomáhají </w:t>
      </w:r>
      <w:r>
        <w:t>n</w:t>
      </w:r>
      <w:r w:rsidRPr="00EE5A49">
        <w:t xml:space="preserve">ašemu vnitřnímu zrání. </w:t>
      </w:r>
    </w:p>
    <w:p w:rsidR="00156DCF" w:rsidRDefault="00156DCF" w:rsidP="00156DCF">
      <w:r w:rsidRPr="00EE5A49">
        <w:t>Každá zvládnutá životní zkouška je automatický vzestup a příliv síly pro další růst.</w:t>
      </w:r>
    </w:p>
    <w:p w:rsidR="008B43C2" w:rsidRPr="00156DCF" w:rsidRDefault="008B43C2" w:rsidP="00156DCF"/>
    <w:sectPr w:rsidR="008B43C2" w:rsidRPr="00156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3F7"/>
    <w:multiLevelType w:val="singleLevel"/>
    <w:tmpl w:val="C5B426A4"/>
    <w:lvl w:ilvl="0">
      <w:start w:val="1"/>
      <w:numFmt w:val="decimal"/>
      <w:lvlText w:val="%1."/>
      <w:legacy w:legacy="1" w:legacySpace="0" w:legacyIndent="48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13"/>
    <w:rsid w:val="00001909"/>
    <w:rsid w:val="00020D6E"/>
    <w:rsid w:val="00065A25"/>
    <w:rsid w:val="000E1D48"/>
    <w:rsid w:val="000E3C5B"/>
    <w:rsid w:val="000F393E"/>
    <w:rsid w:val="0011659C"/>
    <w:rsid w:val="00156DCF"/>
    <w:rsid w:val="00170E13"/>
    <w:rsid w:val="001C10A5"/>
    <w:rsid w:val="002E124D"/>
    <w:rsid w:val="00327CBC"/>
    <w:rsid w:val="00374AA2"/>
    <w:rsid w:val="003D3F7B"/>
    <w:rsid w:val="003F640F"/>
    <w:rsid w:val="00443D32"/>
    <w:rsid w:val="0052212C"/>
    <w:rsid w:val="005A0FB7"/>
    <w:rsid w:val="005D23DB"/>
    <w:rsid w:val="005E13C0"/>
    <w:rsid w:val="006C075E"/>
    <w:rsid w:val="006F4D33"/>
    <w:rsid w:val="00715D7A"/>
    <w:rsid w:val="007948E7"/>
    <w:rsid w:val="007E70D6"/>
    <w:rsid w:val="008A78E0"/>
    <w:rsid w:val="008B43C2"/>
    <w:rsid w:val="008B6C5B"/>
    <w:rsid w:val="0097592C"/>
    <w:rsid w:val="00975C04"/>
    <w:rsid w:val="009B4CFD"/>
    <w:rsid w:val="009F3CFE"/>
    <w:rsid w:val="00A00066"/>
    <w:rsid w:val="00AD7810"/>
    <w:rsid w:val="00B64276"/>
    <w:rsid w:val="00C2196B"/>
    <w:rsid w:val="00C55AAF"/>
    <w:rsid w:val="00CE4B9C"/>
    <w:rsid w:val="00D835AB"/>
    <w:rsid w:val="00D97ACE"/>
    <w:rsid w:val="00EC560D"/>
    <w:rsid w:val="00F04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FAD4-2031-407D-8AE5-0FCA871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8E0"/>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642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9F3CF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D97AC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156DC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semiHidden/>
    <w:unhideWhenUsed/>
    <w:qFormat/>
    <w:rsid w:val="00327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70E13"/>
    <w:rPr>
      <w:color w:val="0563C1" w:themeColor="hyperlink"/>
      <w:u w:val="single"/>
    </w:rPr>
  </w:style>
  <w:style w:type="character" w:customStyle="1" w:styleId="Nadpis2Char">
    <w:name w:val="Nadpis 2 Char"/>
    <w:basedOn w:val="Standardnpsmoodstavce"/>
    <w:link w:val="Nadpis2"/>
    <w:uiPriority w:val="9"/>
    <w:rsid w:val="009F3CFE"/>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9F3CFE"/>
    <w:pPr>
      <w:ind w:firstLine="284"/>
      <w:jc w:val="both"/>
    </w:pPr>
    <w:rPr>
      <w:szCs w:val="24"/>
      <w:lang w:eastAsia="de-DE"/>
    </w:rPr>
  </w:style>
  <w:style w:type="character" w:customStyle="1" w:styleId="ZkladntextodsazenChar">
    <w:name w:val="Základní text odsazený Char"/>
    <w:basedOn w:val="Standardnpsmoodstavce"/>
    <w:link w:val="Zkladntextodsazen"/>
    <w:rsid w:val="009F3CFE"/>
    <w:rPr>
      <w:rFonts w:ascii="Times New Roman" w:eastAsia="Times New Roman" w:hAnsi="Times New Roman" w:cs="Times New Roman"/>
      <w:sz w:val="24"/>
      <w:szCs w:val="24"/>
      <w:lang w:eastAsia="de-DE"/>
    </w:rPr>
  </w:style>
  <w:style w:type="character" w:customStyle="1" w:styleId="Nadpis1Char">
    <w:name w:val="Nadpis 1 Char"/>
    <w:basedOn w:val="Standardnpsmoodstavce"/>
    <w:link w:val="Nadpis1"/>
    <w:uiPriority w:val="9"/>
    <w:rsid w:val="00B64276"/>
    <w:rPr>
      <w:rFonts w:asciiTheme="majorHAnsi" w:eastAsiaTheme="majorEastAsia" w:hAnsiTheme="majorHAnsi" w:cstheme="majorBidi"/>
      <w:color w:val="2E74B5" w:themeColor="accent1" w:themeShade="BF"/>
      <w:sz w:val="32"/>
      <w:szCs w:val="32"/>
    </w:rPr>
  </w:style>
  <w:style w:type="paragraph" w:customStyle="1" w:styleId="NadpisH2">
    <w:name w:val="Nadpis H2"/>
    <w:basedOn w:val="Normln"/>
    <w:rsid w:val="008A78E0"/>
    <w:pPr>
      <w:spacing w:after="100"/>
    </w:pPr>
    <w:rPr>
      <w:b/>
      <w:sz w:val="40"/>
    </w:rPr>
  </w:style>
  <w:style w:type="character" w:customStyle="1" w:styleId="Nadpis3Char">
    <w:name w:val="Nadpis 3 Char"/>
    <w:basedOn w:val="Standardnpsmoodstavce"/>
    <w:link w:val="Nadpis3"/>
    <w:uiPriority w:val="9"/>
    <w:rsid w:val="00D97ACE"/>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uiPriority w:val="39"/>
    <w:rsid w:val="006F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9Char">
    <w:name w:val="Nadpis 9 Char"/>
    <w:basedOn w:val="Standardnpsmoodstavce"/>
    <w:link w:val="Nadpis9"/>
    <w:uiPriority w:val="9"/>
    <w:semiHidden/>
    <w:rsid w:val="00327CBC"/>
    <w:rPr>
      <w:rFonts w:asciiTheme="majorHAnsi" w:eastAsiaTheme="majorEastAsia" w:hAnsiTheme="majorHAnsi" w:cstheme="majorBidi"/>
      <w:i/>
      <w:iCs/>
      <w:color w:val="272727" w:themeColor="text1" w:themeTint="D8"/>
      <w:sz w:val="21"/>
      <w:szCs w:val="21"/>
      <w:lang w:eastAsia="cs-CZ"/>
    </w:rPr>
  </w:style>
  <w:style w:type="character" w:customStyle="1" w:styleId="Nadpis4Char">
    <w:name w:val="Nadpis 4 Char"/>
    <w:basedOn w:val="Standardnpsmoodstavce"/>
    <w:link w:val="Nadpis4"/>
    <w:uiPriority w:val="9"/>
    <w:rsid w:val="00156DCF"/>
    <w:rPr>
      <w:rFonts w:asciiTheme="majorHAnsi" w:eastAsiaTheme="majorEastAsia" w:hAnsiTheme="majorHAnsi" w:cstheme="majorBidi"/>
      <w:i/>
      <w:iCs/>
      <w:color w:val="2E74B5" w:themeColor="accent1" w:themeShade="B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429</Words>
  <Characters>2534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40</cp:revision>
  <dcterms:created xsi:type="dcterms:W3CDTF">2016-03-31T07:07:00Z</dcterms:created>
  <dcterms:modified xsi:type="dcterms:W3CDTF">2017-11-03T10:32:00Z</dcterms:modified>
</cp:coreProperties>
</file>